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23" w:rsidRDefault="00AA5523" w:rsidP="009A06A1">
      <w:pPr>
        <w:ind w:left="0"/>
        <w:jc w:val="center"/>
        <w:rPr>
          <w:b/>
        </w:rPr>
      </w:pPr>
      <w:bookmarkStart w:id="0" w:name="_GoBack"/>
      <w:bookmarkEnd w:id="0"/>
      <w:r>
        <w:rPr>
          <w:b/>
        </w:rPr>
        <w:t xml:space="preserve">                                   </w:t>
      </w:r>
    </w:p>
    <w:p w:rsidR="00AA5523" w:rsidRDefault="00AA5523" w:rsidP="009A06A1">
      <w:pPr>
        <w:ind w:left="0"/>
        <w:jc w:val="center"/>
        <w:rPr>
          <w:b/>
        </w:rPr>
      </w:pPr>
    </w:p>
    <w:p w:rsidR="00AA5523" w:rsidRDefault="00AA5523" w:rsidP="009A06A1">
      <w:pPr>
        <w:ind w:left="0"/>
        <w:jc w:val="center"/>
        <w:rPr>
          <w:b/>
        </w:rPr>
      </w:pPr>
    </w:p>
    <w:p w:rsidR="00AA5523" w:rsidRDefault="00303D84" w:rsidP="00303D84">
      <w:pPr>
        <w:tabs>
          <w:tab w:val="left" w:pos="555"/>
        </w:tabs>
        <w:ind w:left="0"/>
        <w:rPr>
          <w:b/>
        </w:rPr>
      </w:pPr>
      <w:r>
        <w:rPr>
          <w:b/>
        </w:rPr>
        <w:tab/>
      </w:r>
    </w:p>
    <w:p w:rsidR="009A06A1" w:rsidRPr="009A06A1" w:rsidRDefault="009A06A1" w:rsidP="009A06A1">
      <w:pPr>
        <w:ind w:left="0"/>
        <w:jc w:val="center"/>
        <w:rPr>
          <w:b/>
          <w:i/>
          <w:iCs/>
        </w:rPr>
      </w:pPr>
      <w:r w:rsidRPr="009A06A1">
        <w:rPr>
          <w:b/>
        </w:rPr>
        <w:t>Rezultat</w:t>
      </w:r>
      <w:r w:rsidR="00B31E52">
        <w:rPr>
          <w:b/>
        </w:rPr>
        <w:t>ele</w:t>
      </w:r>
      <w:r>
        <w:rPr>
          <w:b/>
        </w:rPr>
        <w:t xml:space="preserve"> final</w:t>
      </w:r>
      <w:r w:rsidR="00B31E52">
        <w:rPr>
          <w:b/>
        </w:rPr>
        <w:t>e</w:t>
      </w:r>
      <w:r w:rsidRPr="009A06A1">
        <w:rPr>
          <w:b/>
        </w:rPr>
        <w:t xml:space="preserve"> pentru ocuparea prin concurs a postului vacant, corespunzător funcției contractuale din aparatul propriu al Agenției Naționale de Administrare a Bunurilor Insdisponibilizate</w:t>
      </w:r>
    </w:p>
    <w:tbl>
      <w:tblPr>
        <w:tblpPr w:leftFromText="180" w:rightFromText="180" w:bottomFromText="160" w:vertAnchor="text" w:horzAnchor="margin" w:tblpY="65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904"/>
        <w:gridCol w:w="1633"/>
        <w:gridCol w:w="1515"/>
        <w:gridCol w:w="1536"/>
        <w:gridCol w:w="1270"/>
      </w:tblGrid>
      <w:tr w:rsidR="00E33335" w:rsidTr="00CF3717">
        <w:tc>
          <w:tcPr>
            <w:tcW w:w="635" w:type="dxa"/>
            <w:tcBorders>
              <w:top w:val="single" w:sz="4" w:space="0" w:color="auto"/>
              <w:left w:val="single" w:sz="4" w:space="0" w:color="auto"/>
              <w:bottom w:val="single" w:sz="4" w:space="0" w:color="auto"/>
              <w:right w:val="single" w:sz="4" w:space="0" w:color="auto"/>
            </w:tcBorders>
            <w:vAlign w:val="center"/>
            <w:hideMark/>
          </w:tcPr>
          <w:p w:rsidR="009A06A1" w:rsidRDefault="009A06A1">
            <w:pPr>
              <w:autoSpaceDE w:val="0"/>
              <w:autoSpaceDN w:val="0"/>
              <w:adjustRightInd w:val="0"/>
              <w:spacing w:after="0" w:line="240" w:lineRule="auto"/>
              <w:ind w:left="34"/>
              <w:jc w:val="left"/>
              <w:rPr>
                <w:rFonts w:eastAsia="Times New Roman" w:cs="Arial"/>
                <w:b/>
                <w:i/>
                <w:iCs/>
                <w:lang w:eastAsia="ro-RO"/>
              </w:rPr>
            </w:pPr>
            <w:r>
              <w:rPr>
                <w:rFonts w:eastAsia="Times New Roman" w:cs="Arial"/>
                <w:b/>
                <w:i/>
                <w:iCs/>
                <w:lang w:eastAsia="ro-RO"/>
              </w:rPr>
              <w:t>Nr.</w:t>
            </w:r>
          </w:p>
          <w:p w:rsidR="009A06A1" w:rsidRDefault="009A06A1">
            <w:pPr>
              <w:autoSpaceDE w:val="0"/>
              <w:autoSpaceDN w:val="0"/>
              <w:adjustRightInd w:val="0"/>
              <w:spacing w:after="0" w:line="240" w:lineRule="auto"/>
              <w:ind w:left="34"/>
              <w:jc w:val="left"/>
              <w:rPr>
                <w:rFonts w:eastAsia="Times New Roman" w:cs="Arial"/>
                <w:b/>
                <w:i/>
                <w:iCs/>
                <w:lang w:eastAsia="ro-RO"/>
              </w:rPr>
            </w:pPr>
            <w:r>
              <w:rPr>
                <w:rFonts w:eastAsia="Times New Roman" w:cs="Arial"/>
                <w:b/>
                <w:i/>
                <w:iCs/>
                <w:lang w:eastAsia="ro-RO"/>
              </w:rPr>
              <w:t>crt.</w:t>
            </w:r>
          </w:p>
        </w:tc>
        <w:tc>
          <w:tcPr>
            <w:tcW w:w="2904" w:type="dxa"/>
            <w:tcBorders>
              <w:top w:val="single" w:sz="4" w:space="0" w:color="auto"/>
              <w:left w:val="single" w:sz="4" w:space="0" w:color="auto"/>
              <w:bottom w:val="single" w:sz="4" w:space="0" w:color="auto"/>
              <w:right w:val="single" w:sz="4" w:space="0" w:color="auto"/>
            </w:tcBorders>
          </w:tcPr>
          <w:p w:rsidR="009A06A1" w:rsidRDefault="00E33335">
            <w:pPr>
              <w:autoSpaceDE w:val="0"/>
              <w:autoSpaceDN w:val="0"/>
              <w:adjustRightInd w:val="0"/>
              <w:spacing w:after="0" w:line="240" w:lineRule="auto"/>
              <w:ind w:left="-141"/>
              <w:jc w:val="center"/>
              <w:rPr>
                <w:rFonts w:eastAsia="Times New Roman" w:cs="Arial"/>
                <w:b/>
                <w:i/>
                <w:iCs/>
                <w:lang w:eastAsia="ro-RO"/>
              </w:rPr>
            </w:pPr>
            <w:r>
              <w:rPr>
                <w:rFonts w:eastAsia="Times New Roman" w:cs="Arial"/>
                <w:b/>
                <w:i/>
                <w:iCs/>
                <w:lang w:eastAsia="ro-RO"/>
              </w:rPr>
              <w:t>Număr înregistrare</w:t>
            </w:r>
          </w:p>
          <w:p w:rsidR="009A06A1" w:rsidRDefault="00E33335">
            <w:pPr>
              <w:autoSpaceDE w:val="0"/>
              <w:autoSpaceDN w:val="0"/>
              <w:adjustRightInd w:val="0"/>
              <w:spacing w:after="0" w:line="240" w:lineRule="auto"/>
              <w:ind w:left="-141"/>
              <w:jc w:val="center"/>
              <w:rPr>
                <w:rFonts w:eastAsia="Times New Roman" w:cs="Arial"/>
                <w:b/>
                <w:i/>
                <w:iCs/>
                <w:lang w:eastAsia="ro-RO"/>
              </w:rPr>
            </w:pPr>
            <w:r>
              <w:rPr>
                <w:rFonts w:eastAsia="Times New Roman" w:cs="Arial"/>
                <w:b/>
                <w:i/>
                <w:iCs/>
                <w:lang w:eastAsia="ro-RO"/>
              </w:rPr>
              <w:t>candidat</w:t>
            </w:r>
          </w:p>
          <w:p w:rsidR="009A06A1" w:rsidRDefault="009A06A1">
            <w:pPr>
              <w:autoSpaceDE w:val="0"/>
              <w:autoSpaceDN w:val="0"/>
              <w:adjustRightInd w:val="0"/>
              <w:spacing w:after="0" w:line="240" w:lineRule="auto"/>
              <w:ind w:left="-141"/>
              <w:jc w:val="center"/>
              <w:rPr>
                <w:rFonts w:eastAsia="Times New Roman" w:cs="Arial"/>
                <w:b/>
                <w:i/>
                <w:iCs/>
                <w:lang w:eastAsia="ro-RO"/>
              </w:rPr>
            </w:pPr>
          </w:p>
        </w:tc>
        <w:tc>
          <w:tcPr>
            <w:tcW w:w="1633" w:type="dxa"/>
            <w:tcBorders>
              <w:top w:val="single" w:sz="4" w:space="0" w:color="auto"/>
              <w:left w:val="single" w:sz="4" w:space="0" w:color="auto"/>
              <w:bottom w:val="single" w:sz="4" w:space="0" w:color="auto"/>
              <w:right w:val="single" w:sz="4" w:space="0" w:color="auto"/>
            </w:tcBorders>
            <w:hideMark/>
          </w:tcPr>
          <w:p w:rsidR="009A06A1" w:rsidRDefault="009A06A1">
            <w:pPr>
              <w:autoSpaceDE w:val="0"/>
              <w:autoSpaceDN w:val="0"/>
              <w:adjustRightInd w:val="0"/>
              <w:spacing w:after="0" w:line="240" w:lineRule="auto"/>
              <w:ind w:left="-42"/>
              <w:jc w:val="center"/>
              <w:rPr>
                <w:rFonts w:eastAsia="Times New Roman" w:cs="Arial"/>
                <w:b/>
                <w:i/>
                <w:iCs/>
                <w:lang w:eastAsia="ro-RO"/>
              </w:rPr>
            </w:pPr>
            <w:r>
              <w:rPr>
                <w:rFonts w:eastAsia="Times New Roman" w:cs="Arial"/>
                <w:b/>
                <w:i/>
                <w:iCs/>
                <w:lang w:eastAsia="ro-RO"/>
              </w:rPr>
              <w:t>Punctajul final obţinut la proba practică</w:t>
            </w:r>
          </w:p>
        </w:tc>
        <w:tc>
          <w:tcPr>
            <w:tcW w:w="1515" w:type="dxa"/>
            <w:tcBorders>
              <w:top w:val="single" w:sz="4" w:space="0" w:color="auto"/>
              <w:left w:val="single" w:sz="4" w:space="0" w:color="auto"/>
              <w:bottom w:val="single" w:sz="4" w:space="0" w:color="auto"/>
              <w:right w:val="single" w:sz="4" w:space="0" w:color="auto"/>
            </w:tcBorders>
            <w:hideMark/>
          </w:tcPr>
          <w:p w:rsidR="009A06A1" w:rsidRDefault="009A06A1">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final obținut la proba interviului</w:t>
            </w:r>
          </w:p>
        </w:tc>
        <w:tc>
          <w:tcPr>
            <w:tcW w:w="1536" w:type="dxa"/>
            <w:tcBorders>
              <w:top w:val="single" w:sz="4" w:space="0" w:color="auto"/>
              <w:left w:val="single" w:sz="4" w:space="0" w:color="auto"/>
              <w:bottom w:val="single" w:sz="4" w:space="0" w:color="auto"/>
              <w:right w:val="single" w:sz="4" w:space="0" w:color="auto"/>
            </w:tcBorders>
            <w:hideMark/>
          </w:tcPr>
          <w:p w:rsidR="009A06A1" w:rsidRDefault="009A06A1">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Punctajul final</w:t>
            </w:r>
          </w:p>
        </w:tc>
        <w:tc>
          <w:tcPr>
            <w:tcW w:w="1270" w:type="dxa"/>
            <w:tcBorders>
              <w:top w:val="single" w:sz="4" w:space="0" w:color="auto"/>
              <w:left w:val="single" w:sz="4" w:space="0" w:color="auto"/>
              <w:bottom w:val="single" w:sz="4" w:space="0" w:color="auto"/>
              <w:right w:val="single" w:sz="4" w:space="0" w:color="auto"/>
            </w:tcBorders>
            <w:hideMark/>
          </w:tcPr>
          <w:p w:rsidR="009A06A1" w:rsidRDefault="009A06A1">
            <w:pPr>
              <w:autoSpaceDE w:val="0"/>
              <w:autoSpaceDN w:val="0"/>
              <w:adjustRightInd w:val="0"/>
              <w:spacing w:after="0" w:line="240" w:lineRule="auto"/>
              <w:ind w:left="-150"/>
              <w:jc w:val="center"/>
              <w:rPr>
                <w:rFonts w:eastAsia="Times New Roman" w:cs="Arial"/>
                <w:b/>
                <w:i/>
                <w:iCs/>
                <w:lang w:eastAsia="ro-RO"/>
              </w:rPr>
            </w:pPr>
            <w:r>
              <w:rPr>
                <w:rFonts w:eastAsia="Times New Roman" w:cs="Arial"/>
                <w:b/>
                <w:i/>
                <w:iCs/>
                <w:lang w:eastAsia="ro-RO"/>
              </w:rPr>
              <w:t>Rezultatul final</w:t>
            </w:r>
          </w:p>
        </w:tc>
      </w:tr>
      <w:tr w:rsidR="00E33335" w:rsidTr="00CF3717">
        <w:trPr>
          <w:trHeight w:val="402"/>
        </w:trPr>
        <w:tc>
          <w:tcPr>
            <w:tcW w:w="635" w:type="dxa"/>
            <w:tcBorders>
              <w:top w:val="single" w:sz="4" w:space="0" w:color="auto"/>
              <w:left w:val="single" w:sz="4" w:space="0" w:color="auto"/>
              <w:bottom w:val="single" w:sz="4" w:space="0" w:color="auto"/>
              <w:right w:val="single" w:sz="4" w:space="0" w:color="auto"/>
            </w:tcBorders>
            <w:vAlign w:val="center"/>
          </w:tcPr>
          <w:p w:rsidR="009A06A1" w:rsidRDefault="009A06A1" w:rsidP="00F4022E">
            <w:pPr>
              <w:numPr>
                <w:ilvl w:val="0"/>
                <w:numId w:val="1"/>
              </w:numPr>
              <w:tabs>
                <w:tab w:val="left" w:pos="317"/>
              </w:tabs>
              <w:autoSpaceDE w:val="0"/>
              <w:autoSpaceDN w:val="0"/>
              <w:adjustRightInd w:val="0"/>
              <w:spacing w:after="0" w:line="240" w:lineRule="auto"/>
              <w:jc w:val="left"/>
              <w:rPr>
                <w:rFonts w:eastAsia="Times New Roman" w:cs="Arial"/>
                <w:i/>
                <w:iCs/>
                <w:lang w:eastAsia="ro-RO"/>
              </w:rPr>
            </w:pPr>
          </w:p>
        </w:tc>
        <w:tc>
          <w:tcPr>
            <w:tcW w:w="2904" w:type="dxa"/>
            <w:tcBorders>
              <w:top w:val="single" w:sz="4" w:space="0" w:color="auto"/>
              <w:left w:val="single" w:sz="4" w:space="0" w:color="auto"/>
              <w:bottom w:val="single" w:sz="4" w:space="0" w:color="auto"/>
              <w:right w:val="single" w:sz="4" w:space="0" w:color="auto"/>
            </w:tcBorders>
            <w:vAlign w:val="center"/>
            <w:hideMark/>
          </w:tcPr>
          <w:p w:rsidR="009A06A1" w:rsidRDefault="000F3679">
            <w:pPr>
              <w:spacing w:after="0" w:line="240" w:lineRule="auto"/>
              <w:ind w:left="-4" w:firstLine="4"/>
              <w:jc w:val="center"/>
              <w:rPr>
                <w:rFonts w:eastAsia="Times New Roman"/>
                <w:lang w:eastAsia="ro-RO"/>
              </w:rPr>
            </w:pPr>
            <w:r>
              <w:rPr>
                <w:rFonts w:eastAsia="Times New Roman"/>
                <w:lang w:eastAsia="ro-RO"/>
              </w:rPr>
              <w:t>10/1303/2019/16.09.2019</w:t>
            </w:r>
          </w:p>
        </w:tc>
        <w:tc>
          <w:tcPr>
            <w:tcW w:w="1633" w:type="dxa"/>
            <w:tcBorders>
              <w:top w:val="single" w:sz="4" w:space="0" w:color="auto"/>
              <w:left w:val="single" w:sz="4" w:space="0" w:color="auto"/>
              <w:bottom w:val="single" w:sz="4" w:space="0" w:color="auto"/>
              <w:right w:val="single" w:sz="4" w:space="0" w:color="auto"/>
            </w:tcBorders>
            <w:vAlign w:val="center"/>
            <w:hideMark/>
          </w:tcPr>
          <w:p w:rsidR="000F3679" w:rsidRDefault="000F3679">
            <w:pPr>
              <w:spacing w:after="0" w:line="240" w:lineRule="auto"/>
              <w:ind w:left="0"/>
              <w:jc w:val="center"/>
              <w:rPr>
                <w:rFonts w:eastAsia="Times New Roman" w:cs="Arial"/>
                <w:iCs/>
                <w:lang w:eastAsia="ro-RO"/>
              </w:rPr>
            </w:pPr>
          </w:p>
          <w:p w:rsidR="009A06A1" w:rsidRPr="00AA5523" w:rsidRDefault="00E33335">
            <w:pPr>
              <w:spacing w:after="0" w:line="240" w:lineRule="auto"/>
              <w:ind w:left="0"/>
              <w:jc w:val="center"/>
              <w:rPr>
                <w:rFonts w:eastAsia="Times New Roman" w:cs="Arial"/>
                <w:iCs/>
                <w:lang w:eastAsia="ro-RO"/>
              </w:rPr>
            </w:pPr>
            <w:r>
              <w:rPr>
                <w:rFonts w:eastAsia="Times New Roman" w:cs="Arial"/>
                <w:iCs/>
                <w:lang w:eastAsia="ro-RO"/>
              </w:rPr>
              <w:t xml:space="preserve">97,33 </w:t>
            </w:r>
            <w:r w:rsidR="009A06A1" w:rsidRPr="00AA5523">
              <w:rPr>
                <w:rFonts w:eastAsia="Times New Roman" w:cs="Arial"/>
                <w:iCs/>
                <w:lang w:eastAsia="ro-RO"/>
              </w:rPr>
              <w:t>puncte</w:t>
            </w:r>
          </w:p>
        </w:tc>
        <w:tc>
          <w:tcPr>
            <w:tcW w:w="1515" w:type="dxa"/>
            <w:tcBorders>
              <w:top w:val="single" w:sz="4" w:space="0" w:color="auto"/>
              <w:left w:val="single" w:sz="4" w:space="0" w:color="auto"/>
              <w:bottom w:val="single" w:sz="4" w:space="0" w:color="auto"/>
              <w:right w:val="single" w:sz="4" w:space="0" w:color="auto"/>
            </w:tcBorders>
            <w:vAlign w:val="center"/>
            <w:hideMark/>
          </w:tcPr>
          <w:p w:rsidR="000F3679" w:rsidRDefault="000F3679">
            <w:pPr>
              <w:spacing w:after="0" w:line="240" w:lineRule="auto"/>
              <w:ind w:left="0"/>
              <w:jc w:val="center"/>
              <w:rPr>
                <w:rFonts w:eastAsia="Times New Roman" w:cs="Arial"/>
                <w:iCs/>
                <w:lang w:eastAsia="ro-RO"/>
              </w:rPr>
            </w:pPr>
          </w:p>
          <w:p w:rsidR="009A06A1" w:rsidRPr="00AA5523" w:rsidRDefault="00E33335">
            <w:pPr>
              <w:spacing w:after="0" w:line="240" w:lineRule="auto"/>
              <w:ind w:left="0"/>
              <w:jc w:val="center"/>
              <w:rPr>
                <w:rFonts w:eastAsia="Times New Roman" w:cs="Arial"/>
                <w:iCs/>
                <w:lang w:eastAsia="ro-RO"/>
              </w:rPr>
            </w:pPr>
            <w:r>
              <w:rPr>
                <w:rFonts w:eastAsia="Times New Roman" w:cs="Arial"/>
                <w:iCs/>
                <w:lang w:eastAsia="ro-RO"/>
              </w:rPr>
              <w:t xml:space="preserve">85,03 </w:t>
            </w:r>
            <w:r w:rsidR="00AA5523" w:rsidRPr="00AA5523">
              <w:rPr>
                <w:rFonts w:eastAsia="Times New Roman" w:cs="Arial"/>
                <w:iCs/>
                <w:lang w:eastAsia="ro-RO"/>
              </w:rPr>
              <w:t>puncte</w:t>
            </w:r>
          </w:p>
        </w:tc>
        <w:tc>
          <w:tcPr>
            <w:tcW w:w="1536" w:type="dxa"/>
            <w:tcBorders>
              <w:top w:val="single" w:sz="4" w:space="0" w:color="auto"/>
              <w:left w:val="single" w:sz="4" w:space="0" w:color="auto"/>
              <w:bottom w:val="single" w:sz="4" w:space="0" w:color="auto"/>
              <w:right w:val="single" w:sz="4" w:space="0" w:color="auto"/>
            </w:tcBorders>
            <w:hideMark/>
          </w:tcPr>
          <w:p w:rsidR="000F3679" w:rsidRDefault="000F3679" w:rsidP="000F3679">
            <w:pPr>
              <w:spacing w:after="0" w:line="240" w:lineRule="auto"/>
              <w:ind w:left="0"/>
              <w:jc w:val="center"/>
              <w:rPr>
                <w:rFonts w:eastAsia="Times New Roman" w:cs="Arial"/>
                <w:iCs/>
                <w:lang w:eastAsia="ro-RO"/>
              </w:rPr>
            </w:pPr>
          </w:p>
          <w:p w:rsidR="000F3679" w:rsidRPr="00AA5523" w:rsidRDefault="00E33335" w:rsidP="00E33335">
            <w:pPr>
              <w:spacing w:after="0" w:line="240" w:lineRule="auto"/>
              <w:ind w:left="0"/>
              <w:rPr>
                <w:rFonts w:eastAsia="Times New Roman" w:cs="Arial"/>
                <w:iCs/>
                <w:lang w:eastAsia="ro-RO"/>
              </w:rPr>
            </w:pPr>
            <w:r>
              <w:rPr>
                <w:rFonts w:eastAsia="Times New Roman" w:cs="Arial"/>
                <w:iCs/>
                <w:lang w:eastAsia="ro-RO"/>
              </w:rPr>
              <w:t xml:space="preserve">91,18 </w:t>
            </w:r>
            <w:r w:rsidR="000F3679">
              <w:rPr>
                <w:rFonts w:eastAsia="Times New Roman" w:cs="Arial"/>
                <w:iCs/>
                <w:lang w:eastAsia="ro-RO"/>
              </w:rPr>
              <w:t>puncte</w:t>
            </w:r>
          </w:p>
        </w:tc>
        <w:tc>
          <w:tcPr>
            <w:tcW w:w="1270" w:type="dxa"/>
            <w:tcBorders>
              <w:top w:val="single" w:sz="4" w:space="0" w:color="auto"/>
              <w:left w:val="single" w:sz="4" w:space="0" w:color="auto"/>
              <w:bottom w:val="single" w:sz="4" w:space="0" w:color="auto"/>
              <w:right w:val="single" w:sz="4" w:space="0" w:color="auto"/>
            </w:tcBorders>
            <w:hideMark/>
          </w:tcPr>
          <w:p w:rsidR="00AA5523" w:rsidRDefault="00AA5523">
            <w:pPr>
              <w:spacing w:after="0" w:line="240" w:lineRule="auto"/>
              <w:ind w:left="0"/>
              <w:jc w:val="center"/>
              <w:rPr>
                <w:rFonts w:eastAsia="Times New Roman" w:cs="Arial"/>
                <w:iCs/>
                <w:lang w:eastAsia="ro-RO"/>
              </w:rPr>
            </w:pPr>
          </w:p>
          <w:p w:rsidR="009A06A1" w:rsidRPr="00AA5523" w:rsidRDefault="009550B5">
            <w:pPr>
              <w:spacing w:after="0" w:line="240" w:lineRule="auto"/>
              <w:ind w:left="0"/>
              <w:jc w:val="center"/>
              <w:rPr>
                <w:rFonts w:eastAsia="Times New Roman" w:cs="Arial"/>
                <w:iCs/>
                <w:lang w:eastAsia="ro-RO"/>
              </w:rPr>
            </w:pPr>
            <w:r w:rsidRPr="00AA5523">
              <w:rPr>
                <w:rFonts w:eastAsia="Times New Roman" w:cs="Arial"/>
                <w:iCs/>
                <w:lang w:eastAsia="ro-RO"/>
              </w:rPr>
              <w:t>ADMIS</w:t>
            </w:r>
          </w:p>
        </w:tc>
      </w:tr>
      <w:tr w:rsidR="00E33335" w:rsidTr="00CF3717">
        <w:tc>
          <w:tcPr>
            <w:tcW w:w="635" w:type="dxa"/>
            <w:tcBorders>
              <w:top w:val="single" w:sz="4" w:space="0" w:color="auto"/>
              <w:left w:val="single" w:sz="4" w:space="0" w:color="auto"/>
              <w:bottom w:val="single" w:sz="4" w:space="0" w:color="auto"/>
              <w:right w:val="single" w:sz="4" w:space="0" w:color="auto"/>
            </w:tcBorders>
            <w:vAlign w:val="center"/>
          </w:tcPr>
          <w:p w:rsidR="009A06A1" w:rsidRDefault="009A06A1" w:rsidP="00F4022E">
            <w:pPr>
              <w:numPr>
                <w:ilvl w:val="0"/>
                <w:numId w:val="1"/>
              </w:numPr>
              <w:tabs>
                <w:tab w:val="left" w:pos="317"/>
              </w:tabs>
              <w:autoSpaceDE w:val="0"/>
              <w:autoSpaceDN w:val="0"/>
              <w:adjustRightInd w:val="0"/>
              <w:spacing w:after="0" w:line="240" w:lineRule="auto"/>
              <w:ind w:left="34" w:firstLine="0"/>
              <w:jc w:val="left"/>
              <w:rPr>
                <w:rFonts w:eastAsia="Times New Roman" w:cs="Arial"/>
                <w:i/>
                <w:iCs/>
                <w:lang w:eastAsia="ro-RO"/>
              </w:rPr>
            </w:pPr>
          </w:p>
        </w:tc>
        <w:tc>
          <w:tcPr>
            <w:tcW w:w="2904" w:type="dxa"/>
            <w:tcBorders>
              <w:top w:val="single" w:sz="4" w:space="0" w:color="auto"/>
              <w:left w:val="single" w:sz="4" w:space="0" w:color="auto"/>
              <w:bottom w:val="single" w:sz="4" w:space="0" w:color="auto"/>
              <w:right w:val="single" w:sz="4" w:space="0" w:color="auto"/>
            </w:tcBorders>
            <w:vAlign w:val="center"/>
          </w:tcPr>
          <w:p w:rsidR="009A06A1" w:rsidRDefault="000F3679">
            <w:pPr>
              <w:spacing w:after="0" w:line="240" w:lineRule="auto"/>
              <w:ind w:left="-4" w:firstLine="4"/>
              <w:jc w:val="center"/>
              <w:rPr>
                <w:rFonts w:eastAsia="Times New Roman"/>
                <w:lang w:eastAsia="ro-RO"/>
              </w:rPr>
            </w:pPr>
            <w:r>
              <w:rPr>
                <w:rFonts w:eastAsia="Times New Roman"/>
                <w:lang w:eastAsia="ro-RO"/>
              </w:rPr>
              <w:t>15/1303/2019/17.09.2019</w:t>
            </w:r>
          </w:p>
        </w:tc>
        <w:tc>
          <w:tcPr>
            <w:tcW w:w="1633" w:type="dxa"/>
            <w:tcBorders>
              <w:top w:val="single" w:sz="4" w:space="0" w:color="auto"/>
              <w:left w:val="single" w:sz="4" w:space="0" w:color="auto"/>
              <w:bottom w:val="single" w:sz="4" w:space="0" w:color="auto"/>
              <w:right w:val="single" w:sz="4" w:space="0" w:color="auto"/>
            </w:tcBorders>
            <w:vAlign w:val="center"/>
          </w:tcPr>
          <w:p w:rsidR="009A06A1" w:rsidRPr="00AA5523" w:rsidRDefault="00E33335" w:rsidP="00AA5523">
            <w:pPr>
              <w:spacing w:after="0" w:line="240" w:lineRule="auto"/>
              <w:ind w:left="0"/>
              <w:jc w:val="center"/>
              <w:rPr>
                <w:rFonts w:eastAsia="Times New Roman" w:cs="Arial"/>
                <w:iCs/>
                <w:lang w:eastAsia="ro-RO"/>
              </w:rPr>
            </w:pPr>
            <w:r>
              <w:rPr>
                <w:rFonts w:eastAsia="Times New Roman" w:cs="Arial"/>
                <w:iCs/>
                <w:lang w:eastAsia="ro-RO"/>
              </w:rPr>
              <w:t xml:space="preserve">82 </w:t>
            </w:r>
            <w:r w:rsidR="000F3679">
              <w:rPr>
                <w:rFonts w:eastAsia="Times New Roman" w:cs="Arial"/>
                <w:iCs/>
                <w:lang w:eastAsia="ro-RO"/>
              </w:rPr>
              <w:t>puncte</w:t>
            </w:r>
          </w:p>
        </w:tc>
        <w:tc>
          <w:tcPr>
            <w:tcW w:w="1515" w:type="dxa"/>
            <w:tcBorders>
              <w:top w:val="single" w:sz="4" w:space="0" w:color="auto"/>
              <w:left w:val="single" w:sz="4" w:space="0" w:color="auto"/>
              <w:bottom w:val="single" w:sz="4" w:space="0" w:color="auto"/>
              <w:right w:val="single" w:sz="4" w:space="0" w:color="auto"/>
            </w:tcBorders>
            <w:vAlign w:val="center"/>
          </w:tcPr>
          <w:p w:rsidR="009A06A1" w:rsidRPr="00AA5523" w:rsidRDefault="00E33335">
            <w:pPr>
              <w:spacing w:after="0" w:line="240" w:lineRule="auto"/>
              <w:ind w:left="0"/>
              <w:jc w:val="center"/>
              <w:rPr>
                <w:rFonts w:eastAsia="Times New Roman" w:cs="Arial"/>
                <w:iCs/>
                <w:lang w:eastAsia="ro-RO"/>
              </w:rPr>
            </w:pPr>
            <w:r>
              <w:rPr>
                <w:rFonts w:eastAsia="Times New Roman" w:cs="Arial"/>
                <w:iCs/>
                <w:lang w:eastAsia="ro-RO"/>
              </w:rPr>
              <w:t xml:space="preserve">83,59 </w:t>
            </w:r>
            <w:r w:rsidR="000F3679">
              <w:rPr>
                <w:rFonts w:eastAsia="Times New Roman" w:cs="Arial"/>
                <w:iCs/>
                <w:lang w:eastAsia="ro-RO"/>
              </w:rPr>
              <w:t>puncte</w:t>
            </w:r>
          </w:p>
        </w:tc>
        <w:tc>
          <w:tcPr>
            <w:tcW w:w="1536" w:type="dxa"/>
            <w:tcBorders>
              <w:top w:val="single" w:sz="4" w:space="0" w:color="auto"/>
              <w:left w:val="single" w:sz="4" w:space="0" w:color="auto"/>
              <w:bottom w:val="single" w:sz="4" w:space="0" w:color="auto"/>
              <w:right w:val="single" w:sz="4" w:space="0" w:color="auto"/>
            </w:tcBorders>
          </w:tcPr>
          <w:p w:rsidR="009A06A1" w:rsidRPr="00AA5523" w:rsidRDefault="00E33335">
            <w:pPr>
              <w:spacing w:after="0" w:line="240" w:lineRule="auto"/>
              <w:ind w:left="0"/>
              <w:jc w:val="center"/>
              <w:rPr>
                <w:rFonts w:eastAsia="Times New Roman" w:cs="Arial"/>
                <w:iCs/>
                <w:lang w:eastAsia="ro-RO"/>
              </w:rPr>
            </w:pPr>
            <w:r>
              <w:rPr>
                <w:rFonts w:eastAsia="Times New Roman" w:cs="Arial"/>
                <w:iCs/>
                <w:lang w:eastAsia="ro-RO"/>
              </w:rPr>
              <w:t xml:space="preserve">82,79 </w:t>
            </w:r>
            <w:r w:rsidR="000F3679">
              <w:rPr>
                <w:rFonts w:eastAsia="Times New Roman" w:cs="Arial"/>
                <w:iCs/>
                <w:lang w:eastAsia="ro-RO"/>
              </w:rPr>
              <w:t>puncte</w:t>
            </w:r>
          </w:p>
        </w:tc>
        <w:tc>
          <w:tcPr>
            <w:tcW w:w="1270" w:type="dxa"/>
            <w:tcBorders>
              <w:top w:val="single" w:sz="4" w:space="0" w:color="auto"/>
              <w:left w:val="single" w:sz="4" w:space="0" w:color="auto"/>
              <w:bottom w:val="single" w:sz="4" w:space="0" w:color="auto"/>
              <w:right w:val="single" w:sz="4" w:space="0" w:color="auto"/>
            </w:tcBorders>
            <w:hideMark/>
          </w:tcPr>
          <w:p w:rsidR="009A06A1" w:rsidRPr="00AA5523" w:rsidRDefault="009A06A1">
            <w:pPr>
              <w:spacing w:after="0" w:line="240" w:lineRule="auto"/>
              <w:ind w:left="0"/>
              <w:jc w:val="center"/>
              <w:rPr>
                <w:rFonts w:eastAsia="Times New Roman" w:cs="Arial"/>
                <w:iCs/>
                <w:lang w:eastAsia="ro-RO"/>
              </w:rPr>
            </w:pPr>
            <w:r w:rsidRPr="00AA5523">
              <w:rPr>
                <w:rFonts w:eastAsia="Times New Roman" w:cs="Arial"/>
                <w:iCs/>
                <w:lang w:eastAsia="ro-RO"/>
              </w:rPr>
              <w:t>RESPINS</w:t>
            </w:r>
          </w:p>
        </w:tc>
      </w:tr>
    </w:tbl>
    <w:p w:rsidR="009A06A1" w:rsidRDefault="009A06A1" w:rsidP="009A06A1">
      <w:pPr>
        <w:ind w:left="0"/>
        <w:rPr>
          <w:b/>
          <w:i/>
          <w:iCs/>
        </w:rPr>
      </w:pPr>
    </w:p>
    <w:p w:rsidR="009A06A1" w:rsidRDefault="00AA5523" w:rsidP="009A06A1">
      <w:pPr>
        <w:ind w:left="0"/>
        <w:rPr>
          <w:b/>
          <w:i/>
        </w:rPr>
      </w:pPr>
      <w:r>
        <w:rPr>
          <w:b/>
          <w:i/>
        </w:rPr>
        <w:t xml:space="preserve"> </w:t>
      </w:r>
    </w:p>
    <w:p w:rsidR="00015E63" w:rsidRDefault="009A06A1" w:rsidP="009A06A1">
      <w:pPr>
        <w:ind w:left="0"/>
      </w:pPr>
      <w:r>
        <w:rPr>
          <w:b/>
          <w:i/>
        </w:rPr>
        <w:t>Conform dispoziţiilor art. 30 alin. (4) din Regulamentul-cadru</w:t>
      </w:r>
      <w:r>
        <w:t xml:space="preserve">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nr.286/2011, cu modificările şi completările ulterioare, </w:t>
      </w:r>
      <w:r>
        <w:rPr>
          <w:b/>
          <w:i/>
        </w:rPr>
        <w:t>"se consideră admis la concursul pentru ocuparea unui post vacant/temporar vacant candidatul care a obţinut cel mai mare punctaj dintre candidaţii care au concurat pentru acelaşi post, cu condiţia ca aceştia să fi obţinut punctajul minim necesar."</w:t>
      </w:r>
      <w:r>
        <w:t xml:space="preserve">  </w:t>
      </w:r>
    </w:p>
    <w:p w:rsidR="006A1C0F" w:rsidRDefault="006A1C0F" w:rsidP="006A1C0F">
      <w:pPr>
        <w:ind w:left="0"/>
        <w:rPr>
          <w:i/>
        </w:rPr>
      </w:pPr>
      <w:r w:rsidRPr="00B31E52">
        <w:rPr>
          <w:b/>
          <w:i/>
        </w:rPr>
        <w:t>Potrivit prevederilor</w:t>
      </w:r>
      <w:r>
        <w:rPr>
          <w:i/>
        </w:rPr>
        <w:t xml:space="preserve"> </w:t>
      </w:r>
      <w:r w:rsidRPr="006A1C0F">
        <w:rPr>
          <w:b/>
          <w:i/>
        </w:rPr>
        <w:t>art. 40</w:t>
      </w:r>
      <w:r>
        <w:rPr>
          <w:i/>
        </w:rPr>
        <w:t xml:space="preserve"> din Regulament: </w:t>
      </w:r>
    </w:p>
    <w:p w:rsidR="006A1C0F" w:rsidRPr="006A1C0F" w:rsidRDefault="006A1C0F" w:rsidP="006A1C0F">
      <w:pPr>
        <w:ind w:left="0"/>
        <w:rPr>
          <w:i/>
        </w:rPr>
      </w:pPr>
      <w:r w:rsidRPr="006A1C0F">
        <w:rPr>
          <w:i/>
        </w:rPr>
        <w:t xml:space="preserve">(1) Candidaţii declaraţi admişi la concursul de ocupare a unui post vacant sau temporar vacant corespunzător unei funcţii contractuale sunt obligaţi să se prezinte la post în termen de </w:t>
      </w:r>
      <w:r w:rsidRPr="006A1C0F">
        <w:rPr>
          <w:b/>
          <w:i/>
        </w:rPr>
        <w:t>maximum 15 zile calendaristice</w:t>
      </w:r>
      <w:r w:rsidRPr="006A1C0F">
        <w:rPr>
          <w:i/>
        </w:rPr>
        <w:t xml:space="preserve"> de la data afişării.</w:t>
      </w:r>
    </w:p>
    <w:p w:rsidR="006A1C0F" w:rsidRDefault="006A1C0F" w:rsidP="006A1C0F">
      <w:pPr>
        <w:ind w:left="0"/>
        <w:rPr>
          <w:i/>
        </w:rPr>
      </w:pPr>
      <w:r w:rsidRPr="006A1C0F">
        <w:rPr>
          <w:i/>
        </w:rPr>
        <w:t>(2) Prin excepţie de la prevederile alin. (1), în urma formulării unei cereri scrise şi temeinic motivate, candidatul declarat «admis» la concurs poate solicita, în termen de 3 zile lucrătoare de la afişarea rezultatului concursului, un termen ulterior de prezentare la post, care nu poate depăşi 20 de zile lucrătoare de la data afişării rezultatului concursului pentru funcţiile de execuţie şi 45 de zile lucrătoare de la data afişării rezultatului concursului pentru funcţiile de conducere.</w:t>
      </w:r>
    </w:p>
    <w:p w:rsidR="004E3360" w:rsidRDefault="004E3360" w:rsidP="006A1C0F">
      <w:pPr>
        <w:ind w:left="0"/>
        <w:rPr>
          <w:i/>
        </w:rPr>
      </w:pPr>
    </w:p>
    <w:p w:rsidR="004E3360" w:rsidRPr="004E3360" w:rsidRDefault="004E3360" w:rsidP="004E3360">
      <w:pPr>
        <w:ind w:left="0"/>
        <w:rPr>
          <w:b/>
        </w:rPr>
      </w:pPr>
      <w:r w:rsidRPr="004E3360">
        <w:rPr>
          <w:rFonts w:cs="Arial"/>
          <w:b/>
          <w:iCs/>
        </w:rPr>
        <w:t xml:space="preserve">Afișat: </w:t>
      </w:r>
      <w:r w:rsidR="000F3679">
        <w:rPr>
          <w:rFonts w:cs="Arial"/>
          <w:b/>
          <w:iCs/>
        </w:rPr>
        <w:t>09</w:t>
      </w:r>
      <w:r w:rsidR="000F3679">
        <w:rPr>
          <w:b/>
          <w:iCs/>
        </w:rPr>
        <w:t>.10</w:t>
      </w:r>
      <w:r w:rsidRPr="004E3360">
        <w:rPr>
          <w:b/>
          <w:iCs/>
        </w:rPr>
        <w:t>.201</w:t>
      </w:r>
      <w:r w:rsidR="00AA5523">
        <w:rPr>
          <w:b/>
          <w:iCs/>
        </w:rPr>
        <w:t>9</w:t>
      </w:r>
    </w:p>
    <w:p w:rsidR="004E3360" w:rsidRDefault="004E3360" w:rsidP="006A1C0F">
      <w:pPr>
        <w:ind w:left="0"/>
        <w:rPr>
          <w:i/>
        </w:rPr>
      </w:pPr>
    </w:p>
    <w:sectPr w:rsidR="004E33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08" w:rsidRDefault="001B2D08" w:rsidP="00C6293D">
      <w:pPr>
        <w:spacing w:after="0" w:line="240" w:lineRule="auto"/>
      </w:pPr>
      <w:r>
        <w:separator/>
      </w:r>
    </w:p>
  </w:endnote>
  <w:endnote w:type="continuationSeparator" w:id="0">
    <w:p w:rsidR="001B2D08" w:rsidRDefault="001B2D08" w:rsidP="00C6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D" w:rsidRPr="003E1C55" w:rsidRDefault="00C6293D" w:rsidP="00C6293D">
    <w:pPr>
      <w:pBdr>
        <w:bottom w:val="single" w:sz="12" w:space="1" w:color="auto"/>
      </w:pBdr>
      <w:tabs>
        <w:tab w:val="center" w:pos="4536"/>
        <w:tab w:val="right" w:pos="9072"/>
      </w:tabs>
      <w:spacing w:after="0" w:line="259" w:lineRule="auto"/>
      <w:ind w:left="0"/>
      <w:jc w:val="left"/>
      <w:rPr>
        <w:rFonts w:asciiTheme="minorHAnsi" w:eastAsiaTheme="minorHAnsi" w:hAnsiTheme="minorHAnsi" w:cstheme="minorBidi"/>
      </w:rPr>
    </w:pPr>
  </w:p>
  <w:p w:rsidR="00C6293D" w:rsidRPr="003E1C55" w:rsidRDefault="00AA5523" w:rsidP="00C6293D">
    <w:pPr>
      <w:tabs>
        <w:tab w:val="center" w:pos="4536"/>
        <w:tab w:val="right" w:pos="9072"/>
      </w:tabs>
      <w:spacing w:after="0" w:line="259" w:lineRule="auto"/>
      <w:ind w:left="0"/>
      <w:jc w:val="left"/>
      <w:rPr>
        <w:rFonts w:eastAsiaTheme="minorHAnsi" w:cstheme="minorBidi"/>
        <w:color w:val="000000"/>
        <w:sz w:val="14"/>
        <w:szCs w:val="14"/>
      </w:rPr>
    </w:pPr>
    <w:r>
      <w:rPr>
        <w:rFonts w:eastAsiaTheme="minorHAnsi" w:cstheme="minorBidi"/>
        <w:color w:val="000000"/>
        <w:sz w:val="14"/>
        <w:szCs w:val="14"/>
      </w:rPr>
      <w:t>Bd</w:t>
    </w:r>
    <w:r w:rsidR="00C6293D" w:rsidRPr="003E1C55">
      <w:rPr>
        <w:rFonts w:eastAsiaTheme="minorHAnsi" w:cstheme="minorBidi"/>
        <w:color w:val="000000"/>
        <w:sz w:val="14"/>
        <w:szCs w:val="14"/>
      </w:rPr>
      <w:t>.</w:t>
    </w:r>
    <w:r>
      <w:rPr>
        <w:rFonts w:eastAsiaTheme="minorHAnsi" w:cstheme="minorBidi"/>
        <w:color w:val="000000"/>
        <w:sz w:val="14"/>
        <w:szCs w:val="14"/>
      </w:rPr>
      <w:t>Regina Elisabeta</w:t>
    </w:r>
    <w:r w:rsidR="00C6293D" w:rsidRPr="003E1C55">
      <w:rPr>
        <w:rFonts w:eastAsiaTheme="minorHAnsi" w:cstheme="minorBidi"/>
        <w:color w:val="000000"/>
        <w:sz w:val="14"/>
        <w:szCs w:val="14"/>
      </w:rPr>
      <w:t xml:space="preserve"> nr. </w:t>
    </w:r>
    <w:r>
      <w:rPr>
        <w:rFonts w:eastAsiaTheme="minorHAnsi" w:cstheme="minorBidi"/>
        <w:color w:val="000000"/>
        <w:sz w:val="14"/>
        <w:szCs w:val="14"/>
      </w:rPr>
      <w:t>3</w:t>
    </w:r>
    <w:r w:rsidR="00C6293D" w:rsidRPr="003E1C55">
      <w:rPr>
        <w:rFonts w:eastAsiaTheme="minorHAnsi" w:cstheme="minorBidi"/>
        <w:color w:val="000000"/>
        <w:sz w:val="14"/>
        <w:szCs w:val="14"/>
      </w:rPr>
      <w:t xml:space="preserve">, </w:t>
    </w:r>
    <w:r>
      <w:rPr>
        <w:rFonts w:eastAsiaTheme="minorHAnsi" w:cstheme="minorBidi"/>
        <w:color w:val="000000"/>
        <w:sz w:val="14"/>
        <w:szCs w:val="14"/>
      </w:rPr>
      <w:t xml:space="preserve">etajele 3 si 5, </w:t>
    </w:r>
    <w:r w:rsidR="00C6293D" w:rsidRPr="003E1C55">
      <w:rPr>
        <w:rFonts w:eastAsiaTheme="minorHAnsi" w:cstheme="minorBidi"/>
        <w:color w:val="000000"/>
        <w:sz w:val="14"/>
        <w:szCs w:val="14"/>
      </w:rPr>
      <w:t xml:space="preserve">sector </w:t>
    </w:r>
    <w:r>
      <w:rPr>
        <w:rFonts w:eastAsiaTheme="minorHAnsi" w:cstheme="minorBidi"/>
        <w:color w:val="000000"/>
        <w:sz w:val="14"/>
        <w:szCs w:val="14"/>
      </w:rPr>
      <w:t>3</w:t>
    </w:r>
    <w:r w:rsidR="00C6293D" w:rsidRPr="003E1C55">
      <w:rPr>
        <w:rFonts w:eastAsiaTheme="minorHAnsi" w:cstheme="minorBidi"/>
        <w:color w:val="000000"/>
        <w:sz w:val="14"/>
        <w:szCs w:val="14"/>
      </w:rPr>
      <w:t>, Bucureşti, România</w:t>
    </w:r>
  </w:p>
  <w:p w:rsidR="00C6293D" w:rsidRPr="003E1C55" w:rsidRDefault="00C6293D" w:rsidP="00C6293D">
    <w:pPr>
      <w:tabs>
        <w:tab w:val="center" w:pos="4536"/>
        <w:tab w:val="right" w:pos="9072"/>
      </w:tabs>
      <w:spacing w:after="0" w:line="240" w:lineRule="auto"/>
      <w:ind w:left="0"/>
      <w:jc w:val="left"/>
      <w:rPr>
        <w:rFonts w:eastAsia="Times New Roman"/>
        <w:sz w:val="14"/>
        <w:szCs w:val="14"/>
        <w:lang w:val="en-GB"/>
      </w:rPr>
    </w:pPr>
    <w:r w:rsidRPr="003E1C55">
      <w:rPr>
        <w:rFonts w:eastAsiaTheme="minorHAnsi" w:cstheme="minorBidi"/>
        <w:color w:val="000000"/>
        <w:sz w:val="14"/>
        <w:szCs w:val="14"/>
      </w:rPr>
      <w:t xml:space="preserve">Tel.: +4 0372.573.000; Fax: +4 0372.271.435; </w:t>
    </w:r>
    <w:r w:rsidRPr="003E1C55">
      <w:rPr>
        <w:rFonts w:eastAsiaTheme="minorHAnsi" w:cstheme="minorBidi"/>
        <w:sz w:val="14"/>
        <w:szCs w:val="14"/>
      </w:rPr>
      <w:t>E-mail: anabi@just.ro;</w:t>
    </w:r>
    <w:r w:rsidRPr="003E1C55">
      <w:rPr>
        <w:rFonts w:eastAsia="Times New Roman"/>
        <w:sz w:val="14"/>
        <w:szCs w:val="14"/>
        <w:lang w:val="en-GB"/>
      </w:rPr>
      <w:t xml:space="preserve"> </w:t>
    </w:r>
  </w:p>
  <w:p w:rsidR="00C6293D" w:rsidRPr="003E1C55" w:rsidRDefault="00C6293D" w:rsidP="00C6293D">
    <w:pPr>
      <w:tabs>
        <w:tab w:val="center" w:pos="4536"/>
        <w:tab w:val="right" w:pos="9072"/>
      </w:tabs>
      <w:spacing w:after="0" w:line="240" w:lineRule="auto"/>
      <w:ind w:left="0"/>
      <w:jc w:val="left"/>
      <w:rPr>
        <w:rFonts w:eastAsia="Times New Roman"/>
        <w:sz w:val="14"/>
        <w:szCs w:val="14"/>
        <w:lang w:val="en-US"/>
      </w:rPr>
    </w:pPr>
    <w:r w:rsidRPr="003E1C55">
      <w:rPr>
        <w:rFonts w:eastAsia="Times New Roman"/>
        <w:sz w:val="14"/>
        <w:szCs w:val="14"/>
      </w:rPr>
      <w:t xml:space="preserve">www.just.ro; anabi.just.ro     </w:t>
    </w:r>
  </w:p>
  <w:p w:rsidR="00C6293D" w:rsidRDefault="00C6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08" w:rsidRDefault="001B2D08" w:rsidP="00C6293D">
      <w:pPr>
        <w:spacing w:after="0" w:line="240" w:lineRule="auto"/>
      </w:pPr>
      <w:r>
        <w:separator/>
      </w:r>
    </w:p>
  </w:footnote>
  <w:footnote w:type="continuationSeparator" w:id="0">
    <w:p w:rsidR="001B2D08" w:rsidRDefault="001B2D08" w:rsidP="00C6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3D" w:rsidRDefault="00AA5523" w:rsidP="00C6293D">
    <w:pPr>
      <w:pStyle w:val="Header"/>
      <w:ind w:left="0"/>
    </w:pPr>
    <w:r>
      <w:rPr>
        <w:noProof/>
        <w:lang w:eastAsia="ro-RO"/>
      </w:rPr>
      <w:drawing>
        <wp:anchor distT="0" distB="0" distL="114300" distR="114300" simplePos="0" relativeHeight="251658240" behindDoc="0" locked="0" layoutInCell="1" allowOverlap="1">
          <wp:simplePos x="0" y="0"/>
          <wp:positionH relativeFrom="column">
            <wp:posOffset>-499745</wp:posOffset>
          </wp:positionH>
          <wp:positionV relativeFrom="paragraph">
            <wp:posOffset>26670</wp:posOffset>
          </wp:positionV>
          <wp:extent cx="4436745" cy="1256030"/>
          <wp:effectExtent l="0" t="0" r="1905" b="1270"/>
          <wp:wrapNone/>
          <wp:docPr id="5" name="Picture 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anchor>
      </w:drawing>
    </w:r>
  </w:p>
  <w:p w:rsidR="00C6293D" w:rsidRDefault="00C629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2AC"/>
    <w:multiLevelType w:val="hybridMultilevel"/>
    <w:tmpl w:val="BA4C6BD2"/>
    <w:lvl w:ilvl="0" w:tplc="6DF23750">
      <w:start w:val="1"/>
      <w:numFmt w:val="decimal"/>
      <w:lvlText w:val="%1."/>
      <w:lvlJc w:val="left"/>
      <w:pPr>
        <w:tabs>
          <w:tab w:val="num" w:pos="360"/>
        </w:tabs>
        <w:ind w:left="360" w:hanging="360"/>
      </w:pPr>
      <w:rPr>
        <w:color w:val="auto"/>
      </w:rPr>
    </w:lvl>
    <w:lvl w:ilvl="1" w:tplc="04180019">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3A"/>
    <w:rsid w:val="000906B6"/>
    <w:rsid w:val="000F3679"/>
    <w:rsid w:val="001B2D08"/>
    <w:rsid w:val="00303D84"/>
    <w:rsid w:val="004E3360"/>
    <w:rsid w:val="006002EF"/>
    <w:rsid w:val="006A1C0F"/>
    <w:rsid w:val="007D3C9C"/>
    <w:rsid w:val="00934F5E"/>
    <w:rsid w:val="009550B5"/>
    <w:rsid w:val="009A06A1"/>
    <w:rsid w:val="00AA5523"/>
    <w:rsid w:val="00B31E52"/>
    <w:rsid w:val="00B8476B"/>
    <w:rsid w:val="00C22137"/>
    <w:rsid w:val="00C6293D"/>
    <w:rsid w:val="00CF3717"/>
    <w:rsid w:val="00D04697"/>
    <w:rsid w:val="00E33335"/>
    <w:rsid w:val="00F949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2C2BD6-570B-45D9-8FB1-BEDF46E8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6A1"/>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9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93D"/>
    <w:rPr>
      <w:rFonts w:ascii="Trebuchet MS" w:eastAsia="MS Mincho" w:hAnsi="Trebuchet MS" w:cs="Times New Roman"/>
    </w:rPr>
  </w:style>
  <w:style w:type="paragraph" w:styleId="Footer">
    <w:name w:val="footer"/>
    <w:basedOn w:val="Normal"/>
    <w:link w:val="FooterChar"/>
    <w:uiPriority w:val="99"/>
    <w:unhideWhenUsed/>
    <w:rsid w:val="00C629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93D"/>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298</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Madalina Gheorghe</dc:creator>
  <cp:keywords/>
  <dc:description/>
  <cp:lastModifiedBy>Elena Momeu</cp:lastModifiedBy>
  <cp:revision>11</cp:revision>
  <dcterms:created xsi:type="dcterms:W3CDTF">2017-08-10T05:04:00Z</dcterms:created>
  <dcterms:modified xsi:type="dcterms:W3CDTF">2019-10-09T10:16:00Z</dcterms:modified>
</cp:coreProperties>
</file>